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431D" w:rsidRDefault="00D7431D" w:rsidP="00047822">
      <w:pPr>
        <w:spacing w:after="0" w:line="260" w:lineRule="atLeast"/>
        <w:ind w:firstLine="0"/>
        <w:jc w:val="right"/>
        <w:rPr>
          <w:rFonts w:ascii="Verdana" w:hAnsi="Verdana"/>
          <w:sz w:val="20"/>
          <w:szCs w:val="20"/>
        </w:rPr>
      </w:pPr>
    </w:p>
    <w:p w:rsidR="002B24D1" w:rsidRPr="00047822" w:rsidRDefault="00F8377B" w:rsidP="00047822">
      <w:pPr>
        <w:pStyle w:val="Nagwek1"/>
        <w:spacing w:after="0" w:line="260" w:lineRule="atLeast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Zasady postępowania</w:t>
      </w:r>
    </w:p>
    <w:p w:rsidR="00047822" w:rsidRPr="00047822" w:rsidRDefault="00047822" w:rsidP="00047822"/>
    <w:p w:rsidR="002B24D1" w:rsidRPr="00047822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Zamawiający zastrzega sobie prawo do unieważnienia ogłoszenia bez podania przyczyny,</w:t>
      </w:r>
    </w:p>
    <w:p w:rsidR="00047822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 xml:space="preserve">Wykonawca może zwrócić się do Zamawiającego o wyjaśnienie treści ogłoszenia, jednak nie później niż 2 dni od ukazania się ogłoszenia, kierując wniosek na adres: </w:t>
      </w:r>
    </w:p>
    <w:p w:rsidR="00047822" w:rsidRPr="00047822" w:rsidRDefault="00047822" w:rsidP="00047822">
      <w:pPr>
        <w:spacing w:after="0" w:line="260" w:lineRule="atLeast"/>
        <w:ind w:left="369" w:right="19" w:firstLine="0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 xml:space="preserve">Generalna Dyrekcja Dróg Krajowych i Autostrad Oddział w Kielcach </w:t>
      </w:r>
    </w:p>
    <w:p w:rsidR="00047822" w:rsidRPr="00047822" w:rsidRDefault="00047822" w:rsidP="00047822">
      <w:pPr>
        <w:spacing w:after="0" w:line="260" w:lineRule="atLeast"/>
        <w:ind w:left="369" w:right="19" w:firstLine="0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ul. Paderewskiego 43/45</w:t>
      </w:r>
    </w:p>
    <w:p w:rsidR="00047822" w:rsidRPr="00047822" w:rsidRDefault="00047822" w:rsidP="00047822">
      <w:pPr>
        <w:spacing w:after="0" w:line="260" w:lineRule="atLeast"/>
        <w:ind w:left="369" w:right="19" w:firstLine="0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kancelaria pokój nr 40</w:t>
      </w:r>
    </w:p>
    <w:p w:rsidR="00047822" w:rsidRPr="00047822" w:rsidRDefault="00047822" w:rsidP="00047822">
      <w:pPr>
        <w:spacing w:after="0" w:line="260" w:lineRule="atLeast"/>
        <w:ind w:left="369" w:right="19" w:firstLine="0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 xml:space="preserve">25-950 Kielce   </w:t>
      </w:r>
    </w:p>
    <w:p w:rsidR="00047822" w:rsidRPr="00D158B5" w:rsidRDefault="00852DD5" w:rsidP="00047822">
      <w:pPr>
        <w:spacing w:after="0" w:line="260" w:lineRule="atLeast"/>
        <w:ind w:left="369" w:right="19" w:firstLine="0"/>
        <w:rPr>
          <w:rFonts w:ascii="Verdana" w:hAnsi="Verdana"/>
          <w:sz w:val="20"/>
          <w:szCs w:val="20"/>
        </w:rPr>
      </w:pPr>
      <w:r w:rsidRPr="00D158B5">
        <w:rPr>
          <w:rFonts w:ascii="Verdana" w:hAnsi="Verdana"/>
          <w:sz w:val="20"/>
          <w:szCs w:val="20"/>
        </w:rPr>
        <w:t>z dopiskiem O/Ki.Z-</w:t>
      </w:r>
      <w:r w:rsidR="00DA076F">
        <w:rPr>
          <w:rFonts w:ascii="Verdana" w:hAnsi="Verdana"/>
          <w:sz w:val="20"/>
          <w:szCs w:val="20"/>
        </w:rPr>
        <w:t>2</w:t>
      </w:r>
      <w:r w:rsidRPr="00D158B5">
        <w:rPr>
          <w:rFonts w:ascii="Verdana" w:hAnsi="Verdana"/>
          <w:sz w:val="20"/>
          <w:szCs w:val="20"/>
        </w:rPr>
        <w:t>.2431</w:t>
      </w:r>
      <w:r w:rsidR="00D7431D" w:rsidRPr="00D158B5">
        <w:rPr>
          <w:rFonts w:ascii="Verdana" w:hAnsi="Verdana"/>
          <w:sz w:val="20"/>
          <w:szCs w:val="20"/>
        </w:rPr>
        <w:t>.</w:t>
      </w:r>
      <w:r w:rsidR="007E5603">
        <w:rPr>
          <w:rFonts w:ascii="Verdana" w:hAnsi="Verdana"/>
          <w:sz w:val="20"/>
          <w:szCs w:val="20"/>
        </w:rPr>
        <w:t>9</w:t>
      </w:r>
      <w:bookmarkStart w:id="0" w:name="_GoBack"/>
      <w:bookmarkEnd w:id="0"/>
      <w:r w:rsidRPr="00D158B5">
        <w:rPr>
          <w:rFonts w:ascii="Verdana" w:hAnsi="Verdana"/>
          <w:sz w:val="20"/>
          <w:szCs w:val="20"/>
        </w:rPr>
        <w:t>.2022</w:t>
      </w:r>
      <w:r w:rsidR="00047822" w:rsidRPr="00D158B5">
        <w:rPr>
          <w:rFonts w:ascii="Verdana" w:hAnsi="Verdana"/>
          <w:sz w:val="20"/>
          <w:szCs w:val="20"/>
        </w:rPr>
        <w:t>.</w:t>
      </w:r>
      <w:r w:rsidR="00DA076F">
        <w:rPr>
          <w:rFonts w:ascii="Verdana" w:hAnsi="Verdana"/>
          <w:sz w:val="20"/>
          <w:szCs w:val="20"/>
        </w:rPr>
        <w:t>mt</w:t>
      </w:r>
      <w:r w:rsidR="00047822" w:rsidRPr="00D158B5">
        <w:rPr>
          <w:rFonts w:ascii="Verdana" w:hAnsi="Verdana"/>
          <w:sz w:val="20"/>
          <w:szCs w:val="20"/>
        </w:rPr>
        <w:t xml:space="preserve"> PYTANIA,</w:t>
      </w:r>
    </w:p>
    <w:p w:rsidR="002B24D1" w:rsidRDefault="00047822" w:rsidP="00047822">
      <w:pPr>
        <w:spacing w:after="0" w:line="260" w:lineRule="atLeast"/>
        <w:ind w:left="369" w:right="19" w:firstLine="0"/>
        <w:rPr>
          <w:rFonts w:ascii="Verdana" w:hAnsi="Verdana"/>
          <w:sz w:val="20"/>
          <w:szCs w:val="20"/>
        </w:rPr>
      </w:pPr>
      <w:r w:rsidRPr="00D158B5">
        <w:rPr>
          <w:rFonts w:ascii="Verdana" w:hAnsi="Verdana"/>
          <w:sz w:val="20"/>
          <w:szCs w:val="20"/>
        </w:rPr>
        <w:t xml:space="preserve">bądź drogą elektroniczną na adres: </w:t>
      </w:r>
      <w:hyperlink r:id="rId5" w:history="1">
        <w:r w:rsidR="00DA076F" w:rsidRPr="00751E0D">
          <w:rPr>
            <w:rStyle w:val="Hipercze"/>
            <w:rFonts w:ascii="Verdana" w:hAnsi="Verdana"/>
            <w:sz w:val="20"/>
            <w:szCs w:val="20"/>
          </w:rPr>
          <w:t>mitworek@gddkia.gov.pl</w:t>
        </w:r>
      </w:hyperlink>
    </w:p>
    <w:p w:rsidR="002B24D1" w:rsidRPr="00047822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Zamawiający odrzuci ofertę Wykonawcy, w szczególności jeżeli:</w:t>
      </w:r>
    </w:p>
    <w:p w:rsidR="00350B6A" w:rsidRPr="00047822" w:rsidRDefault="00047822" w:rsidP="00047822">
      <w:pPr>
        <w:numPr>
          <w:ilvl w:val="1"/>
          <w:numId w:val="1"/>
        </w:numPr>
        <w:spacing w:after="0" w:line="260" w:lineRule="atLeast"/>
        <w:ind w:left="709" w:right="19" w:hanging="283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 xml:space="preserve">Wykonawca nie złożył Formularza Oferty; </w:t>
      </w:r>
    </w:p>
    <w:p w:rsidR="002B24D1" w:rsidRPr="00047822" w:rsidRDefault="00047822" w:rsidP="00047822">
      <w:pPr>
        <w:numPr>
          <w:ilvl w:val="1"/>
          <w:numId w:val="1"/>
        </w:numPr>
        <w:spacing w:after="0" w:line="260" w:lineRule="atLeast"/>
        <w:ind w:left="709" w:right="19" w:hanging="283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Oferta zawiera rażąco niską cenę w stosunku do przedmiotu zamówienia lub w przypadku braku przedstawienia przez Wykonawcę dostatecznych wyjaśnień potwierdzających, że cena oferty zapewnia realizację zamówienia</w:t>
      </w:r>
    </w:p>
    <w:p w:rsidR="00047822" w:rsidRDefault="00047822" w:rsidP="00047822">
      <w:pPr>
        <w:spacing w:after="0" w:line="260" w:lineRule="atLeast"/>
        <w:ind w:left="709" w:right="4291" w:hanging="283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4) Oferta zawiera błędy w obliczeniu ceny</w:t>
      </w:r>
      <w:r w:rsidR="007645CB">
        <w:rPr>
          <w:rFonts w:ascii="Verdana" w:hAnsi="Verdana"/>
          <w:sz w:val="20"/>
          <w:szCs w:val="20"/>
        </w:rPr>
        <w:t>.</w:t>
      </w:r>
      <w:r w:rsidRPr="00047822">
        <w:rPr>
          <w:rFonts w:ascii="Verdana" w:hAnsi="Verdana"/>
          <w:sz w:val="20"/>
          <w:szCs w:val="20"/>
        </w:rPr>
        <w:t xml:space="preserve"> </w:t>
      </w:r>
    </w:p>
    <w:p w:rsidR="002B24D1" w:rsidRPr="00047822" w:rsidRDefault="00047822" w:rsidP="00047822">
      <w:pPr>
        <w:spacing w:after="0" w:line="260" w:lineRule="atLeast"/>
        <w:ind w:left="709" w:right="4291" w:hanging="283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5) Oferta została złożona po terminie.</w:t>
      </w:r>
    </w:p>
    <w:p w:rsidR="002B24D1" w:rsidRPr="00047822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W przypadku wpłynięcia do Zamawiającego ofert z jednakową najniższą ceną,</w:t>
      </w:r>
    </w:p>
    <w:p w:rsidR="002B24D1" w:rsidRPr="00047822" w:rsidRDefault="00047822" w:rsidP="00047822">
      <w:pPr>
        <w:spacing w:after="0" w:line="260" w:lineRule="atLeast"/>
        <w:ind w:left="403" w:right="71" w:firstLine="0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Wykonawcy zostaną wezwani do złożenia ofert dodatkowych.</w:t>
      </w:r>
    </w:p>
    <w:p w:rsidR="002B24D1" w:rsidRPr="00047822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Zamawiający poprawi w ofercie:</w:t>
      </w:r>
    </w:p>
    <w:p w:rsidR="002B24D1" w:rsidRPr="00047822" w:rsidRDefault="00047822" w:rsidP="00047822">
      <w:pPr>
        <w:numPr>
          <w:ilvl w:val="2"/>
          <w:numId w:val="2"/>
        </w:numPr>
        <w:spacing w:after="0" w:line="260" w:lineRule="atLeast"/>
        <w:ind w:right="45" w:hanging="328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oczywiste omyłki pisarskie,</w:t>
      </w:r>
    </w:p>
    <w:p w:rsidR="002B24D1" w:rsidRPr="00047822" w:rsidRDefault="00047822" w:rsidP="00047822">
      <w:pPr>
        <w:numPr>
          <w:ilvl w:val="2"/>
          <w:numId w:val="2"/>
        </w:numPr>
        <w:spacing w:after="0" w:line="260" w:lineRule="atLeast"/>
        <w:ind w:right="45" w:hanging="328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 xml:space="preserve">oczywiste omyłki rachunkowe, z uwzględnieniem konsekwencji rachunkowych dokonanych poprawek, </w:t>
      </w:r>
      <w:r w:rsidRPr="00047822">
        <w:rPr>
          <w:rFonts w:ascii="Verdana" w:hAnsi="Verdana"/>
          <w:noProof/>
          <w:sz w:val="20"/>
          <w:szCs w:val="20"/>
        </w:rPr>
        <w:drawing>
          <wp:inline distT="0" distB="0" distL="0" distR="0">
            <wp:extent cx="39624" cy="12196"/>
            <wp:effectExtent l="0" t="0" r="0" b="0"/>
            <wp:docPr id="1543" name="Picture 154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43" name="Picture 1543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9624" cy="121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47822">
        <w:rPr>
          <w:rFonts w:ascii="Verdana" w:hAnsi="Verdana"/>
          <w:sz w:val="20"/>
          <w:szCs w:val="20"/>
        </w:rPr>
        <w:t xml:space="preserve"> niezwłocznie zawiadamiając o tym wykonawcę, którego oferta została poprawiona.</w:t>
      </w:r>
    </w:p>
    <w:p w:rsidR="002B24D1" w:rsidRPr="00047822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Zamawiający może wezwać Wykonawców we wskazanym terminie do wyjaśnienia treści oferty.</w:t>
      </w:r>
    </w:p>
    <w:p w:rsidR="002B24D1" w:rsidRPr="00047822" w:rsidRDefault="00A84E1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O</w:t>
      </w:r>
      <w:r w:rsidR="00047822" w:rsidRPr="00047822">
        <w:rPr>
          <w:rFonts w:ascii="Verdana" w:hAnsi="Verdana"/>
          <w:sz w:val="20"/>
          <w:szCs w:val="20"/>
        </w:rPr>
        <w:t>bowiązek wykazania, że oferta nie zawiera rażąco niskiej ceny spoczywa na wykona</w:t>
      </w:r>
      <w:r>
        <w:rPr>
          <w:rFonts w:ascii="Verdana" w:hAnsi="Verdana"/>
          <w:sz w:val="20"/>
          <w:szCs w:val="20"/>
        </w:rPr>
        <w:t>wcy.</w:t>
      </w:r>
    </w:p>
    <w:p w:rsidR="002B24D1" w:rsidRPr="00047822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Z postępowania wykluczeni zostaną Wykonawcy, którzy w ciągu ostatnich 3 lat przed wszczęciem postępowania wyrządzili szkodę nie wykonując zamówienia lub wykonując je nienależycie, a szkoda ta nie została dobrowolnie naprawiona do dnia wszczęcia postępowania, chyba że niewykonanie lub nienależyte wykonanie jest następstwem okoliczności, za które wykonawca nie ponosi odpowiedzialności.</w:t>
      </w:r>
    </w:p>
    <w:p w:rsidR="002B24D1" w:rsidRPr="00047822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W przypadku gdy Wykonawca, którego oferta została wybrana, uchyli się od podpisania umowy Zamawiający wybierze ofertę najkorzystniejszą spośród pozostałych złożonych ofert.</w:t>
      </w:r>
    </w:p>
    <w:sectPr w:rsidR="002B24D1" w:rsidRPr="00047822" w:rsidSect="00C72D07">
      <w:pgSz w:w="11904" w:h="16834"/>
      <w:pgMar w:top="1135" w:right="1454" w:bottom="1440" w:left="131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A5BA4"/>
    <w:multiLevelType w:val="hybridMultilevel"/>
    <w:tmpl w:val="BB4A9A1E"/>
    <w:lvl w:ilvl="0" w:tplc="2004B284">
      <w:start w:val="1"/>
      <w:numFmt w:val="bullet"/>
      <w:lvlText w:val="•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200A8832">
      <w:start w:val="1"/>
      <w:numFmt w:val="bullet"/>
      <w:lvlText w:val="o"/>
      <w:lvlJc w:val="left"/>
      <w:pPr>
        <w:ind w:left="91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909C2386">
      <w:start w:val="1"/>
      <w:numFmt w:val="bullet"/>
      <w:lvlRestart w:val="0"/>
      <w:lvlText w:val="•"/>
      <w:lvlJc w:val="left"/>
      <w:pPr>
        <w:ind w:left="75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1C8EC9FA">
      <w:start w:val="1"/>
      <w:numFmt w:val="bullet"/>
      <w:lvlText w:val="•"/>
      <w:lvlJc w:val="left"/>
      <w:pPr>
        <w:ind w:left="21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13C6E5A4">
      <w:start w:val="1"/>
      <w:numFmt w:val="bullet"/>
      <w:lvlText w:val="o"/>
      <w:lvlJc w:val="left"/>
      <w:pPr>
        <w:ind w:left="291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479ED7B6">
      <w:start w:val="1"/>
      <w:numFmt w:val="bullet"/>
      <w:lvlText w:val="▪"/>
      <w:lvlJc w:val="left"/>
      <w:pPr>
        <w:ind w:left="363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E0C6A848">
      <w:start w:val="1"/>
      <w:numFmt w:val="bullet"/>
      <w:lvlText w:val="•"/>
      <w:lvlJc w:val="left"/>
      <w:pPr>
        <w:ind w:left="435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3D5EC8FE">
      <w:start w:val="1"/>
      <w:numFmt w:val="bullet"/>
      <w:lvlText w:val="o"/>
      <w:lvlJc w:val="left"/>
      <w:pPr>
        <w:ind w:left="507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5AC23C3C">
      <w:start w:val="1"/>
      <w:numFmt w:val="bullet"/>
      <w:lvlText w:val="▪"/>
      <w:lvlJc w:val="left"/>
      <w:pPr>
        <w:ind w:left="57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2B9661C2"/>
    <w:multiLevelType w:val="hybridMultilevel"/>
    <w:tmpl w:val="7C90010A"/>
    <w:lvl w:ilvl="0" w:tplc="4E6CFDAA">
      <w:start w:val="1"/>
      <w:numFmt w:val="decimal"/>
      <w:lvlText w:val="%1."/>
      <w:lvlJc w:val="left"/>
      <w:pPr>
        <w:ind w:left="369"/>
      </w:pPr>
      <w:rPr>
        <w:rFonts w:ascii="Verdana" w:eastAsia="Calibri" w:hAnsi="Verdana" w:cs="Calibr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1A6EA9A">
      <w:start w:val="1"/>
      <w:numFmt w:val="decimal"/>
      <w:lvlText w:val="%2)"/>
      <w:lvlJc w:val="left"/>
      <w:pPr>
        <w:ind w:left="494"/>
      </w:pPr>
      <w:rPr>
        <w:rFonts w:ascii="Verdana" w:eastAsia="Calibri" w:hAnsi="Verdana" w:cs="Calibr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E6487C8">
      <w:start w:val="1"/>
      <w:numFmt w:val="lowerRoman"/>
      <w:lvlText w:val="%3"/>
      <w:lvlJc w:val="left"/>
      <w:pPr>
        <w:ind w:left="15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67545EFA">
      <w:start w:val="1"/>
      <w:numFmt w:val="decimal"/>
      <w:lvlText w:val="%4"/>
      <w:lvlJc w:val="left"/>
      <w:pPr>
        <w:ind w:left="23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F906F640">
      <w:start w:val="1"/>
      <w:numFmt w:val="lowerLetter"/>
      <w:lvlText w:val="%5"/>
      <w:lvlJc w:val="left"/>
      <w:pPr>
        <w:ind w:left="30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BE0C75BA">
      <w:start w:val="1"/>
      <w:numFmt w:val="lowerRoman"/>
      <w:lvlText w:val="%6"/>
      <w:lvlJc w:val="left"/>
      <w:pPr>
        <w:ind w:left="37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EE34E056">
      <w:start w:val="1"/>
      <w:numFmt w:val="decimal"/>
      <w:lvlText w:val="%7"/>
      <w:lvlJc w:val="left"/>
      <w:pPr>
        <w:ind w:left="446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DE5620CE">
      <w:start w:val="1"/>
      <w:numFmt w:val="lowerLetter"/>
      <w:lvlText w:val="%8"/>
      <w:lvlJc w:val="left"/>
      <w:pPr>
        <w:ind w:left="51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C6846CA2">
      <w:start w:val="1"/>
      <w:numFmt w:val="lowerRoman"/>
      <w:lvlText w:val="%9"/>
      <w:lvlJc w:val="left"/>
      <w:pPr>
        <w:ind w:left="59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24D1"/>
    <w:rsid w:val="00047822"/>
    <w:rsid w:val="00070F36"/>
    <w:rsid w:val="000975F0"/>
    <w:rsid w:val="001A3188"/>
    <w:rsid w:val="001E3859"/>
    <w:rsid w:val="00263237"/>
    <w:rsid w:val="002B24D1"/>
    <w:rsid w:val="00321077"/>
    <w:rsid w:val="00350B6A"/>
    <w:rsid w:val="00483A87"/>
    <w:rsid w:val="004E5C7A"/>
    <w:rsid w:val="00607EF5"/>
    <w:rsid w:val="007645CB"/>
    <w:rsid w:val="007E5603"/>
    <w:rsid w:val="008254CA"/>
    <w:rsid w:val="00852DD5"/>
    <w:rsid w:val="0087341C"/>
    <w:rsid w:val="0088297C"/>
    <w:rsid w:val="009020C9"/>
    <w:rsid w:val="00A84E12"/>
    <w:rsid w:val="00A85473"/>
    <w:rsid w:val="00B057B5"/>
    <w:rsid w:val="00C72D07"/>
    <w:rsid w:val="00D158B5"/>
    <w:rsid w:val="00D409CB"/>
    <w:rsid w:val="00D612ED"/>
    <w:rsid w:val="00D731F4"/>
    <w:rsid w:val="00D7431D"/>
    <w:rsid w:val="00DA076F"/>
    <w:rsid w:val="00E9505A"/>
    <w:rsid w:val="00F05B23"/>
    <w:rsid w:val="00F425B2"/>
    <w:rsid w:val="00F44E8B"/>
    <w:rsid w:val="00F81E4E"/>
    <w:rsid w:val="00F837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4B8488"/>
  <w15:docId w15:val="{76EDF51A-3C0D-4EA5-B7EE-C96CFC4C53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3" w:line="264" w:lineRule="auto"/>
      <w:ind w:firstLine="4"/>
      <w:jc w:val="both"/>
    </w:pPr>
    <w:rPr>
      <w:rFonts w:ascii="Calibri" w:eastAsia="Calibri" w:hAnsi="Calibri" w:cs="Calibri"/>
      <w:color w:val="000000"/>
      <w:sz w:val="26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420"/>
      <w:ind w:left="86"/>
      <w:jc w:val="center"/>
      <w:outlineLvl w:val="0"/>
    </w:pPr>
    <w:rPr>
      <w:rFonts w:ascii="Calibri" w:eastAsia="Calibri" w:hAnsi="Calibri" w:cs="Calibri"/>
      <w:color w:val="000000"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Calibri" w:eastAsia="Calibri" w:hAnsi="Calibri" w:cs="Calibri"/>
      <w:color w:val="000000"/>
      <w:sz w:val="28"/>
    </w:rPr>
  </w:style>
  <w:style w:type="character" w:styleId="Hipercze">
    <w:name w:val="Hyperlink"/>
    <w:basedOn w:val="Domylnaczcionkaakapitu"/>
    <w:uiPriority w:val="99"/>
    <w:unhideWhenUsed/>
    <w:rsid w:val="000975F0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0975F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g"/><Relationship Id="rId5" Type="http://schemas.openxmlformats.org/officeDocument/2006/relationships/hyperlink" Target="mailto:mitworek@gddkia.gov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291</Words>
  <Characters>1750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SKM_C45821012013580</vt:lpstr>
    </vt:vector>
  </TitlesOfParts>
  <Company/>
  <LinksUpToDate>false</LinksUpToDate>
  <CharactersWithSpaces>2037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SKM_C45821012013580</dc:title>
  <dc:subject/>
  <dc:creator>Zajęcka Agata</dc:creator>
  <cp:keywords/>
  <cp:lastModifiedBy>Tworek Michał</cp:lastModifiedBy>
  <cp:revision>7</cp:revision>
  <dcterms:created xsi:type="dcterms:W3CDTF">2022-10-10T11:40:00Z</dcterms:created>
  <dcterms:modified xsi:type="dcterms:W3CDTF">2022-12-01T10:28:00Z</dcterms:modified>
</cp:coreProperties>
</file>